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2B2F5AA3" w:rsidR="00CB7E85" w:rsidRDefault="00CB7E85" w:rsidP="00E57035">
      <w:pPr>
        <w:pStyle w:val="Heading1color"/>
      </w:pPr>
      <w:r>
        <w:t>Take Home Exam</w:t>
      </w:r>
      <w:r w:rsidR="002904F0">
        <w:t>0</w:t>
      </w:r>
      <w:r w:rsidR="000F288E">
        <w:t>3A</w:t>
      </w:r>
      <w:r w:rsidR="00596DFE">
        <w:t>B</w:t>
      </w:r>
      <w:r>
        <w:t xml:space="preserve">: </w:t>
      </w:r>
      <w:r w:rsidR="000F288E">
        <w:t>Modes of Fracture</w:t>
      </w:r>
      <w:r w:rsidR="00596DFE">
        <w:t xml:space="preserve"> &amp; the Energy Approach</w:t>
      </w:r>
    </w:p>
    <w:p w14:paraId="13891085" w14:textId="0C11D285" w:rsidR="007725AA" w:rsidRDefault="007725AA" w:rsidP="007725AA">
      <w:pPr>
        <w:pStyle w:val="Heading2"/>
      </w:pPr>
      <w:r>
        <w:t>Assigned: 0</w:t>
      </w:r>
      <w:r w:rsidR="005A388A">
        <w:t>3</w:t>
      </w:r>
      <w:r>
        <w:t>/</w:t>
      </w:r>
      <w:r w:rsidR="005A388A">
        <w:t>0</w:t>
      </w:r>
      <w:r w:rsidR="000F288E">
        <w:t>5</w:t>
      </w:r>
      <w:r>
        <w:t>/2022</w:t>
      </w:r>
      <w:r w:rsidR="005A388A">
        <w:t xml:space="preserve"> (</w:t>
      </w:r>
      <w:r w:rsidR="000F288E">
        <w:t>Saturday</w:t>
      </w:r>
      <w:r w:rsidR="005A388A">
        <w:t>)</w:t>
      </w:r>
      <w:r w:rsidR="00E810B8">
        <w:t xml:space="preserve"> </w:t>
      </w:r>
    </w:p>
    <w:p w14:paraId="2AB5B9DB" w14:textId="2D0B5E36" w:rsidR="007725AA" w:rsidRDefault="007725AA" w:rsidP="007725AA">
      <w:pPr>
        <w:pStyle w:val="Heading2"/>
      </w:pPr>
      <w:r>
        <w:t>Due (as pdf by email) 0</w:t>
      </w:r>
      <w:r w:rsidR="00902A22">
        <w:t>3</w:t>
      </w:r>
      <w:r>
        <w:t>/</w:t>
      </w:r>
      <w:r w:rsidR="00902A22">
        <w:t>0</w:t>
      </w:r>
      <w:r w:rsidR="000F288E">
        <w:t>9</w:t>
      </w:r>
      <w:r>
        <w:t>/2022 (</w:t>
      </w:r>
      <w:r w:rsidR="000F288E">
        <w:t>Wednesday</w:t>
      </w:r>
      <w:r>
        <w:t>)</w:t>
      </w:r>
    </w:p>
    <w:p w14:paraId="20E50039" w14:textId="3AEF1E5D" w:rsidR="008A0AC4" w:rsidRDefault="008A0AC4" w:rsidP="008A0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2AC7C951">
                <wp:simplePos x="0" y="0"/>
                <wp:positionH relativeFrom="column">
                  <wp:posOffset>3810</wp:posOffset>
                </wp:positionH>
                <wp:positionV relativeFrom="paragraph">
                  <wp:posOffset>179070</wp:posOffset>
                </wp:positionV>
                <wp:extent cx="1828800" cy="1403350"/>
                <wp:effectExtent l="0" t="0" r="19050" b="1905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0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D093" w14:textId="4477873F" w:rsidR="008A0AC4" w:rsidRDefault="002904F0" w:rsidP="007725AA">
                            <w:r>
                              <w:t xml:space="preserve">You </w:t>
                            </w:r>
                            <w:r w:rsidR="008A0AC4">
                              <w:t>may submit your answers in one of two ways:</w:t>
                            </w:r>
                          </w:p>
                          <w:p w14:paraId="323D4EA0" w14:textId="0CCA6EDC" w:rsidR="008A0AC4" w:rsidRDefault="006A3550" w:rsidP="006A3550">
                            <w:r>
                              <w:t>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 •</w:t>
                            </w:r>
                            <w:r w:rsidR="008A0AC4">
                              <w:t>For typed answers: as a .docx file (as is) or converted into a pdf file. (DO NOT SEND GOOGLE DOC)</w:t>
                            </w:r>
                          </w:p>
                          <w:p w14:paraId="45602096" w14:textId="4D0B99C1" w:rsidR="006A3550" w:rsidRDefault="006A3550" w:rsidP="000A781C">
                            <w:r>
                              <w:t>•</w:t>
                            </w:r>
                            <w:r w:rsidR="008A0AC4">
                              <w:t>For handwritten answers: Please scan as images, and group together into one pdf file. Or you may hand them manually to my office (ECME-212)</w:t>
                            </w:r>
                          </w:p>
                          <w:p w14:paraId="74FE24F1" w14:textId="54C99634" w:rsidR="008A0AC4" w:rsidRPr="006A3550" w:rsidRDefault="006A3550" w:rsidP="006A3550">
                            <w:pPr>
                              <w:pStyle w:val="normalcolorpink"/>
                            </w:pPr>
                            <w:r w:rsidRPr="006A3550">
                              <w:t>(ii) Please send your submission via email starting with HWExam0</w:t>
                            </w:r>
                            <w:r w:rsidR="000F288E">
                              <w:t>3AB1</w:t>
                            </w:r>
                            <w:r w:rsidRPr="006A3550">
                              <w:t xml:space="preserve"> in the subject line.</w:t>
                            </w:r>
                            <w:r w:rsidRPr="006A3550">
                              <w:br/>
                            </w:r>
                          </w:p>
                          <w:p w14:paraId="7C0557E3" w14:textId="77777777" w:rsidR="006A3550" w:rsidRPr="000A781C" w:rsidRDefault="006A3550" w:rsidP="000A781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pt;margin-top:14.1pt;width:2in;height:110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" filled="f" strokeweight=".5pt">
                <v:textbox>
                  <w:txbxContent>
                    <w:p w14:paraId="1ABBD093" w14:textId="4477873F" w:rsidR="008A0AC4" w:rsidRDefault="002904F0" w:rsidP="007725AA">
                      <w:r>
                        <w:t xml:space="preserve">You </w:t>
                      </w:r>
                      <w:r w:rsidR="008A0AC4">
                        <w:t>may submit your answers in one of two ways:</w:t>
                      </w:r>
                    </w:p>
                    <w:p w14:paraId="323D4EA0" w14:textId="0CCA6EDC" w:rsidR="008A0AC4" w:rsidRDefault="006A3550" w:rsidP="006A3550">
                      <w:r>
                        <w:t>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 •</w:t>
                      </w:r>
                      <w:r w:rsidR="008A0AC4">
                        <w:t>For typed answers: as a .docx file (as is) or converted into a pdf file. (DO NOT SEND GOOGLE DOC)</w:t>
                      </w:r>
                    </w:p>
                    <w:p w14:paraId="45602096" w14:textId="4D0B99C1" w:rsidR="006A3550" w:rsidRDefault="006A3550" w:rsidP="000A781C">
                      <w:r>
                        <w:t>•</w:t>
                      </w:r>
                      <w:r w:rsidR="008A0AC4">
                        <w:t>For handwritten answers: Please scan as images, and group together into one pdf file. Or you may hand them manually to my office (ECME-212)</w:t>
                      </w:r>
                    </w:p>
                    <w:p w14:paraId="74FE24F1" w14:textId="54C99634" w:rsidR="008A0AC4" w:rsidRPr="006A3550" w:rsidRDefault="006A3550" w:rsidP="006A3550">
                      <w:pPr>
                        <w:pStyle w:val="normalcolorpink"/>
                      </w:pPr>
                      <w:r w:rsidRPr="006A3550">
                        <w:t>(ii) Please send your submission via email starting with HWExam0</w:t>
                      </w:r>
                      <w:r w:rsidR="000F288E">
                        <w:t>3AB1</w:t>
                      </w:r>
                      <w:r w:rsidRPr="006A3550">
                        <w:t xml:space="preserve"> in the subject line.</w:t>
                      </w:r>
                      <w:r w:rsidRPr="006A3550">
                        <w:br/>
                      </w:r>
                    </w:p>
                    <w:p w14:paraId="7C0557E3" w14:textId="77777777" w:rsidR="006A3550" w:rsidRPr="000A781C" w:rsidRDefault="006A3550" w:rsidP="000A781C"/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5A983F53" w:rsidR="008A0AC4" w:rsidRDefault="008A0AC4" w:rsidP="008A0AC4"/>
    <w:p w14:paraId="0435EA8F" w14:textId="7B442E28" w:rsidR="007B213C" w:rsidRDefault="007B213C" w:rsidP="007B213C">
      <w:pPr>
        <w:pStyle w:val="Heading2"/>
      </w:pPr>
      <w:r>
        <w:t>HW 0</w:t>
      </w:r>
      <w:r w:rsidR="000F288E">
        <w:t>3AB.1</w:t>
      </w:r>
    </w:p>
    <w:p w14:paraId="4C5D7979" w14:textId="55841387" w:rsidR="00902A22" w:rsidRPr="00902A22" w:rsidRDefault="00E17A3D" w:rsidP="00902A22">
      <w:r>
        <w:t xml:space="preserve">How do you think information obtained from experiments of ductile fracture be useful in understanding semi-brittle </w:t>
      </w:r>
      <w:proofErr w:type="gramStart"/>
      <w:r>
        <w:t>fracture?.</w:t>
      </w:r>
      <w:proofErr w:type="gramEnd"/>
      <w:r>
        <w:t xml:space="preserve"> </w:t>
      </w:r>
    </w:p>
    <w:p w14:paraId="34EA2913" w14:textId="77777777" w:rsidR="00E17A3D" w:rsidRDefault="00E17A3D" w:rsidP="008361CD">
      <w:pPr>
        <w:pStyle w:val="Heading2"/>
      </w:pPr>
    </w:p>
    <w:p w14:paraId="7AB3940C" w14:textId="188EAF5C" w:rsidR="008361CD" w:rsidRDefault="008361CD" w:rsidP="008361CD">
      <w:pPr>
        <w:pStyle w:val="Heading2"/>
      </w:pPr>
      <w:r>
        <w:t>HW 0</w:t>
      </w:r>
      <w:r w:rsidR="00E17A3D">
        <w:t>3AB</w:t>
      </w:r>
      <w:r>
        <w:t>.2</w:t>
      </w:r>
    </w:p>
    <w:p w14:paraId="193017B1" w14:textId="0EAA9EE5" w:rsidR="00077C74" w:rsidRDefault="00E17A3D" w:rsidP="001658E3">
      <w:r>
        <w:t xml:space="preserve">What will be the hierarchy </w:t>
      </w:r>
      <w:r w:rsidR="008C1EF2">
        <w:t xml:space="preserve">(magnitude) </w:t>
      </w:r>
      <w:r>
        <w:t>of the work of fracture (</w:t>
      </w:r>
      <w:r w:rsidR="00EA59FF" w:rsidRPr="008C1EF2">
        <w:rPr>
          <w:noProof/>
          <w:position w:val="-10"/>
        </w:rPr>
        <w:object w:dxaOrig="440" w:dyaOrig="320" w14:anchorId="46DE8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1.85pt;height:16.05pt;mso-width-percent:0;mso-height-percent:0;mso-width-percent:0;mso-height-percent:0" o:ole="">
            <v:imagedata r:id="rId6" o:title=""/>
          </v:shape>
          <o:OLEObject Type="Embed" ProgID="Equation.DSMT4" ShapeID="_x0000_i1027" DrawAspect="Content" ObjectID="_1708067094" r:id="rId7"/>
        </w:object>
      </w:r>
      <w:r w:rsidR="008C1EF2">
        <w:t>) among brittle, semi-brittle fracture in metals, and semi-brittle fracture in polymers?</w:t>
      </w:r>
    </w:p>
    <w:p w14:paraId="429E6353" w14:textId="77777777" w:rsidR="008C1EF2" w:rsidRDefault="008C1EF2" w:rsidP="001658E3"/>
    <w:p w14:paraId="3F4329E2" w14:textId="12553512" w:rsidR="008C1EF2" w:rsidRDefault="008C1EF2" w:rsidP="008C1EF2">
      <w:pPr>
        <w:pStyle w:val="Heading2"/>
      </w:pPr>
      <w:r>
        <w:t>HW 03AB.3</w:t>
      </w:r>
    </w:p>
    <w:p w14:paraId="196D3604" w14:textId="75613825" w:rsidR="00C070BD" w:rsidRPr="008C1EF2" w:rsidRDefault="00C070BD" w:rsidP="008C1EF2">
      <w:r>
        <w:t xml:space="preserve">In class we discussed the change in potential and stored elastic energy if the crack should advance incrementally. </w:t>
      </w:r>
      <w:r w:rsidRPr="006F217C">
        <w:rPr>
          <w:noProof/>
        </w:rPr>
        <w:drawing>
          <wp:anchor distT="0" distB="0" distL="114300" distR="114300" simplePos="0" relativeHeight="251660288" behindDoc="0" locked="0" layoutInCell="1" allowOverlap="1" wp14:anchorId="4C18250B" wp14:editId="211673B2">
            <wp:simplePos x="0" y="0"/>
            <wp:positionH relativeFrom="column">
              <wp:posOffset>3697968</wp:posOffset>
            </wp:positionH>
            <wp:positionV relativeFrom="paragraph">
              <wp:posOffset>102870</wp:posOffset>
            </wp:positionV>
            <wp:extent cx="3721100" cy="3441065"/>
            <wp:effectExtent l="0" t="0" r="0" b="63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30F9F" w14:textId="1291AC8B" w:rsidR="008C1EF2" w:rsidRDefault="00C070BD" w:rsidP="001658E3">
      <w:r>
        <w:t xml:space="preserve">This experiment was carried out under constant load. And it was concluded that the total mechanical work done was equal to the either the area of the triangle </w:t>
      </w:r>
      <w:r>
        <w:rPr>
          <w:i/>
          <w:iCs/>
        </w:rPr>
        <w:t>a</w:t>
      </w:r>
      <w:r w:rsidR="00EA59FF" w:rsidRPr="00C070BD">
        <w:rPr>
          <w:noProof/>
          <w:position w:val="-10"/>
        </w:rPr>
        <w:object w:dxaOrig="300" w:dyaOrig="320" w14:anchorId="32F13B84">
          <v:shape id="_x0000_i1026" type="#_x0000_t75" alt="" style="width:14.8pt;height:16.0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08067095" r:id="rId10"/>
        </w:object>
      </w:r>
      <w:r>
        <w:t xml:space="preserve">or </w:t>
      </w:r>
      <w:r w:rsidR="00EA59FF" w:rsidRPr="00B452D6">
        <w:rPr>
          <w:noProof/>
          <w:position w:val="-24"/>
        </w:rPr>
        <w:object w:dxaOrig="660" w:dyaOrig="620" w14:anchorId="224D2756">
          <v:shape id="_x0000_i1025" type="#_x0000_t75" alt="" style="width:32.8pt;height:30.85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708067096" r:id="rId12"/>
        </w:object>
      </w:r>
      <w:r w:rsidR="00B452D6">
        <w:t xml:space="preserve"> (they are </w:t>
      </w:r>
      <w:proofErr w:type="gramStart"/>
      <w:r w:rsidR="00B452D6">
        <w:t>equal to each other</w:t>
      </w:r>
      <w:proofErr w:type="gramEnd"/>
      <w:r w:rsidR="00B452D6">
        <w:t xml:space="preserve"> in magnitude).</w:t>
      </w:r>
    </w:p>
    <w:p w14:paraId="7994FD26" w14:textId="63C0A4E5" w:rsidR="00B452D6" w:rsidRDefault="00B452D6" w:rsidP="001658E3"/>
    <w:p w14:paraId="7082DC66" w14:textId="2441261F" w:rsidR="00B452D6" w:rsidRDefault="00B452D6" w:rsidP="001658E3">
      <w:r>
        <w:t>Now consider that the experiment is carried out at constant displacement (instead of constant load).</w:t>
      </w:r>
    </w:p>
    <w:p w14:paraId="23753A80" w14:textId="7EA6E321" w:rsidR="00B452D6" w:rsidRDefault="00B452D6" w:rsidP="001658E3">
      <w:r>
        <w:t xml:space="preserve">Show that the mechanical work available to advance the crack will still as was the case for the experiment under constant load. </w:t>
      </w:r>
    </w:p>
    <w:p w14:paraId="70943AF4" w14:textId="77777777" w:rsidR="008C1EF2" w:rsidRPr="00D15078" w:rsidRDefault="008C1EF2" w:rsidP="001658E3"/>
    <w:sectPr w:rsidR="008C1EF2" w:rsidRPr="00D15078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705C9"/>
    <w:rsid w:val="00075C14"/>
    <w:rsid w:val="00077C74"/>
    <w:rsid w:val="00080543"/>
    <w:rsid w:val="0008297C"/>
    <w:rsid w:val="000931D4"/>
    <w:rsid w:val="000B0AF8"/>
    <w:rsid w:val="000C46E2"/>
    <w:rsid w:val="000C6040"/>
    <w:rsid w:val="000E062A"/>
    <w:rsid w:val="000E6464"/>
    <w:rsid w:val="000E677C"/>
    <w:rsid w:val="000F178F"/>
    <w:rsid w:val="000F288E"/>
    <w:rsid w:val="001043F8"/>
    <w:rsid w:val="00106134"/>
    <w:rsid w:val="00126E08"/>
    <w:rsid w:val="00142BB2"/>
    <w:rsid w:val="00142F88"/>
    <w:rsid w:val="00143877"/>
    <w:rsid w:val="001658E3"/>
    <w:rsid w:val="00185BE6"/>
    <w:rsid w:val="001A3D28"/>
    <w:rsid w:val="001E4490"/>
    <w:rsid w:val="001E4A48"/>
    <w:rsid w:val="0021288C"/>
    <w:rsid w:val="00217EBF"/>
    <w:rsid w:val="00267FDB"/>
    <w:rsid w:val="00275455"/>
    <w:rsid w:val="00280FD0"/>
    <w:rsid w:val="00282C17"/>
    <w:rsid w:val="002904F0"/>
    <w:rsid w:val="00294CC3"/>
    <w:rsid w:val="002A057B"/>
    <w:rsid w:val="002A7E20"/>
    <w:rsid w:val="002C377F"/>
    <w:rsid w:val="002D6B41"/>
    <w:rsid w:val="002E7CDC"/>
    <w:rsid w:val="00302CB4"/>
    <w:rsid w:val="003206B0"/>
    <w:rsid w:val="00325A8A"/>
    <w:rsid w:val="00375B26"/>
    <w:rsid w:val="00386CAA"/>
    <w:rsid w:val="00387CA5"/>
    <w:rsid w:val="003A39E5"/>
    <w:rsid w:val="003B46FB"/>
    <w:rsid w:val="003B6521"/>
    <w:rsid w:val="003D5394"/>
    <w:rsid w:val="003F7563"/>
    <w:rsid w:val="00413815"/>
    <w:rsid w:val="00413C70"/>
    <w:rsid w:val="00422A6B"/>
    <w:rsid w:val="00436441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505"/>
    <w:rsid w:val="00572686"/>
    <w:rsid w:val="00573399"/>
    <w:rsid w:val="005757E4"/>
    <w:rsid w:val="00580B87"/>
    <w:rsid w:val="00583191"/>
    <w:rsid w:val="0059064A"/>
    <w:rsid w:val="00596DFE"/>
    <w:rsid w:val="005A388A"/>
    <w:rsid w:val="005B072B"/>
    <w:rsid w:val="005B1D5D"/>
    <w:rsid w:val="005C49EE"/>
    <w:rsid w:val="005C599C"/>
    <w:rsid w:val="005E3F69"/>
    <w:rsid w:val="005E7C5B"/>
    <w:rsid w:val="005F0EBC"/>
    <w:rsid w:val="005F4A2C"/>
    <w:rsid w:val="005F52ED"/>
    <w:rsid w:val="006057D0"/>
    <w:rsid w:val="00621CC7"/>
    <w:rsid w:val="006420AD"/>
    <w:rsid w:val="006519DA"/>
    <w:rsid w:val="006744B2"/>
    <w:rsid w:val="00694F55"/>
    <w:rsid w:val="006A3550"/>
    <w:rsid w:val="006A3FDD"/>
    <w:rsid w:val="006A7E9D"/>
    <w:rsid w:val="006B097E"/>
    <w:rsid w:val="006C3861"/>
    <w:rsid w:val="006D0CCB"/>
    <w:rsid w:val="006E4C43"/>
    <w:rsid w:val="006F657A"/>
    <w:rsid w:val="00720B87"/>
    <w:rsid w:val="00741271"/>
    <w:rsid w:val="00743DE9"/>
    <w:rsid w:val="00767632"/>
    <w:rsid w:val="007725AA"/>
    <w:rsid w:val="00795541"/>
    <w:rsid w:val="007A6946"/>
    <w:rsid w:val="007A762E"/>
    <w:rsid w:val="007B213C"/>
    <w:rsid w:val="007D2BD2"/>
    <w:rsid w:val="007D6937"/>
    <w:rsid w:val="008361CD"/>
    <w:rsid w:val="008447F0"/>
    <w:rsid w:val="00850232"/>
    <w:rsid w:val="008533C7"/>
    <w:rsid w:val="008551F6"/>
    <w:rsid w:val="00897A30"/>
    <w:rsid w:val="008A0AC4"/>
    <w:rsid w:val="008A4E58"/>
    <w:rsid w:val="008C1EF2"/>
    <w:rsid w:val="008E74F5"/>
    <w:rsid w:val="008F231B"/>
    <w:rsid w:val="00902A22"/>
    <w:rsid w:val="009116D6"/>
    <w:rsid w:val="0091489E"/>
    <w:rsid w:val="00926235"/>
    <w:rsid w:val="00935990"/>
    <w:rsid w:val="00952924"/>
    <w:rsid w:val="00984677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D1E46"/>
    <w:rsid w:val="00AE23E4"/>
    <w:rsid w:val="00AE4368"/>
    <w:rsid w:val="00AE77E5"/>
    <w:rsid w:val="00AF01CC"/>
    <w:rsid w:val="00AF1275"/>
    <w:rsid w:val="00B07E66"/>
    <w:rsid w:val="00B10843"/>
    <w:rsid w:val="00B30512"/>
    <w:rsid w:val="00B4026C"/>
    <w:rsid w:val="00B43F3E"/>
    <w:rsid w:val="00B44926"/>
    <w:rsid w:val="00B452D6"/>
    <w:rsid w:val="00B55F1B"/>
    <w:rsid w:val="00B66AE3"/>
    <w:rsid w:val="00B76A54"/>
    <w:rsid w:val="00B92BAB"/>
    <w:rsid w:val="00BC3592"/>
    <w:rsid w:val="00BF129E"/>
    <w:rsid w:val="00BF7985"/>
    <w:rsid w:val="00C070BD"/>
    <w:rsid w:val="00C14B2C"/>
    <w:rsid w:val="00C8165A"/>
    <w:rsid w:val="00C905E2"/>
    <w:rsid w:val="00CB7E85"/>
    <w:rsid w:val="00CE2918"/>
    <w:rsid w:val="00CE348F"/>
    <w:rsid w:val="00D15078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931A8"/>
    <w:rsid w:val="00DA05EA"/>
    <w:rsid w:val="00DA5CF7"/>
    <w:rsid w:val="00DC62B4"/>
    <w:rsid w:val="00DE35A9"/>
    <w:rsid w:val="00DE73DC"/>
    <w:rsid w:val="00E17A3D"/>
    <w:rsid w:val="00E232C3"/>
    <w:rsid w:val="00E40BAB"/>
    <w:rsid w:val="00E505E5"/>
    <w:rsid w:val="00E558E4"/>
    <w:rsid w:val="00E57035"/>
    <w:rsid w:val="00E60642"/>
    <w:rsid w:val="00E719FE"/>
    <w:rsid w:val="00E810B8"/>
    <w:rsid w:val="00E92908"/>
    <w:rsid w:val="00EA2FFA"/>
    <w:rsid w:val="00EA3BD9"/>
    <w:rsid w:val="00EA59FF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2197"/>
    <w:rsid w:val="00F653F2"/>
    <w:rsid w:val="00F864D0"/>
    <w:rsid w:val="00F92471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  <w:style w:type="paragraph" w:customStyle="1" w:styleId="HeadingSubMain">
    <w:name w:val="Heading SubMain"/>
    <w:basedOn w:val="Normal"/>
    <w:qFormat/>
    <w:rsid w:val="00902A22"/>
    <w:pPr>
      <w:spacing w:before="300" w:after="100"/>
    </w:pPr>
    <w:rPr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2022-03-02T02:10:00Z</cp:lastPrinted>
  <dcterms:created xsi:type="dcterms:W3CDTF">2022-03-06T17:18:00Z</dcterms:created>
  <dcterms:modified xsi:type="dcterms:W3CDTF">2022-03-06T17:18:00Z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